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8AEE5" w14:textId="154E4392" w:rsidR="000D046B" w:rsidRPr="00314B41" w:rsidRDefault="004F52B7" w:rsidP="00832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>Six</w:t>
      </w:r>
      <w:r w:rsidR="000D046B" w:rsidRPr="00314B41">
        <w:rPr>
          <w:rFonts w:ascii="Arial" w:hAnsi="Arial" w:cs="Arial"/>
          <w:b/>
          <w:bCs/>
          <w:lang w:val="fr-FR"/>
        </w:rPr>
        <w:t xml:space="preserve">ième : </w:t>
      </w:r>
      <w:r w:rsidR="00CB54A3">
        <w:rPr>
          <w:rFonts w:ascii="Arial" w:hAnsi="Arial" w:cs="Arial"/>
          <w:b/>
          <w:bCs/>
          <w:lang w:val="fr-FR"/>
        </w:rPr>
        <w:t>Le monde des cités grecques</w:t>
      </w:r>
    </w:p>
    <w:p w14:paraId="7DCA6EBD" w14:textId="77777777" w:rsidR="00832C33" w:rsidRDefault="00832C33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u w:val="single"/>
          <w:lang w:val="fr-FR" w:eastAsia="fr-FR"/>
        </w:rPr>
      </w:pPr>
    </w:p>
    <w:p w14:paraId="5A0749E9" w14:textId="77777777" w:rsidR="00980E4E" w:rsidRDefault="00980E4E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u w:val="single"/>
          <w:lang w:val="fr-FR" w:eastAsia="fr-FR"/>
        </w:rPr>
      </w:pPr>
    </w:p>
    <w:p w14:paraId="64AB5638" w14:textId="77777777" w:rsidR="00853090" w:rsidRPr="00314B41" w:rsidRDefault="00853090" w:rsidP="00832C33">
      <w:pPr>
        <w:spacing w:after="0" w:line="240" w:lineRule="auto"/>
        <w:jc w:val="both"/>
        <w:rPr>
          <w:rFonts w:ascii="Arial" w:hAnsi="Arial" w:cs="Arial"/>
          <w:b/>
          <w:bCs/>
          <w:kern w:val="24"/>
          <w:u w:val="single"/>
          <w:lang w:val="fr-FR" w:eastAsia="fr-FR"/>
        </w:rPr>
      </w:pPr>
      <w:r w:rsidRPr="00314B41">
        <w:rPr>
          <w:rFonts w:ascii="Arial" w:hAnsi="Arial" w:cs="Arial"/>
          <w:b/>
          <w:bCs/>
          <w:color w:val="000000" w:themeColor="text1"/>
          <w:kern w:val="24"/>
          <w:u w:val="single"/>
          <w:lang w:val="fr-FR" w:eastAsia="fr-FR"/>
        </w:rPr>
        <w:t>« Plan » à usage interne</w:t>
      </w:r>
      <w:r w:rsidR="00314B41" w:rsidRPr="00314B41">
        <w:rPr>
          <w:rFonts w:ascii="Arial" w:hAnsi="Arial" w:cs="Arial"/>
          <w:b/>
          <w:bCs/>
          <w:color w:val="000000" w:themeColor="text1"/>
          <w:kern w:val="24"/>
          <w:u w:val="single"/>
          <w:lang w:val="fr-FR" w:eastAsia="fr-FR"/>
        </w:rPr>
        <w:t xml:space="preserve"> qui correspond à la démarche suivie</w:t>
      </w:r>
    </w:p>
    <w:p w14:paraId="1C1795BC" w14:textId="187ED450" w:rsidR="00853090" w:rsidRPr="00314B41" w:rsidRDefault="00853090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</w:pPr>
      <w:r w:rsidRPr="00314B41"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 xml:space="preserve">1 – </w:t>
      </w:r>
      <w:r w:rsidR="00CB54A3"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>Le monde grec : un espace composé d’une multitude de cités parfois rivales</w:t>
      </w:r>
    </w:p>
    <w:p w14:paraId="30CFCD7E" w14:textId="53507CB9" w:rsidR="00853090" w:rsidRDefault="00853090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</w:pPr>
      <w:r w:rsidRPr="00314B41"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>2 –</w:t>
      </w:r>
      <w:r w:rsidR="00F34061"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 xml:space="preserve"> </w:t>
      </w:r>
      <w:r w:rsidR="00CB54A3"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 xml:space="preserve">Le monde grec : une culture partagée qui unit les cités </w:t>
      </w:r>
    </w:p>
    <w:p w14:paraId="16A0837E" w14:textId="50C26C9C" w:rsidR="00CB54A3" w:rsidRDefault="00CB54A3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</w:pPr>
      <w:r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 xml:space="preserve">3 – Le monde grec : le lieu de naissance d’un </w:t>
      </w:r>
      <w:r w:rsidR="00B51DA5"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>nouveau</w:t>
      </w:r>
      <w:r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 xml:space="preserve"> système politique</w:t>
      </w:r>
    </w:p>
    <w:p w14:paraId="2F0B35AA" w14:textId="77777777" w:rsidR="00783F1D" w:rsidRDefault="00783F1D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</w:pPr>
    </w:p>
    <w:p w14:paraId="5C167AE5" w14:textId="77777777" w:rsidR="00980E4E" w:rsidRDefault="00980E4E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</w:pPr>
    </w:p>
    <w:p w14:paraId="65758F9C" w14:textId="08D5CDA4" w:rsidR="00314B41" w:rsidRDefault="00AF6AAA" w:rsidP="00832C33">
      <w:pPr>
        <w:spacing w:after="0" w:line="240" w:lineRule="auto"/>
        <w:jc w:val="both"/>
        <w:rPr>
          <w:rFonts w:ascii="Arial" w:hAnsi="Arial" w:cs="Arial"/>
          <w:b/>
          <w:bCs/>
          <w:kern w:val="24"/>
          <w:lang w:val="fr-FR" w:eastAsia="fr-FR"/>
        </w:rPr>
      </w:pPr>
      <w:r>
        <w:rPr>
          <w:rFonts w:ascii="Arial" w:hAnsi="Arial" w:cs="Arial"/>
          <w:b/>
          <w:bCs/>
          <w:kern w:val="24"/>
          <w:u w:val="single"/>
          <w:lang w:val="fr-FR" w:eastAsia="fr-FR"/>
        </w:rPr>
        <w:t xml:space="preserve">Notions </w:t>
      </w:r>
      <w:r w:rsidR="00B51DA5">
        <w:rPr>
          <w:rFonts w:ascii="Arial" w:hAnsi="Arial" w:cs="Arial"/>
          <w:b/>
          <w:bCs/>
          <w:kern w:val="24"/>
          <w:u w:val="single"/>
          <w:lang w:val="fr-FR" w:eastAsia="fr-FR"/>
        </w:rPr>
        <w:t>à retenir</w:t>
      </w:r>
      <w:r w:rsidR="00314B41" w:rsidRPr="00832C33">
        <w:rPr>
          <w:rFonts w:ascii="Arial" w:hAnsi="Arial" w:cs="Arial"/>
          <w:b/>
          <w:bCs/>
          <w:kern w:val="24"/>
          <w:lang w:val="fr-FR" w:eastAsia="fr-FR"/>
        </w:rPr>
        <w:t xml:space="preserve"> : </w:t>
      </w:r>
    </w:p>
    <w:p w14:paraId="6A134D81" w14:textId="702DE591" w:rsidR="00AF6AAA" w:rsidRPr="00AF6AAA" w:rsidRDefault="00CB54A3" w:rsidP="00AF6AAA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kern w:val="24"/>
          <w:lang w:val="fr-FR" w:eastAsia="fr-FR"/>
        </w:rPr>
      </w:pPr>
      <w:r>
        <w:rPr>
          <w:rFonts w:ascii="Arial" w:hAnsi="Arial" w:cs="Arial"/>
          <w:kern w:val="24"/>
          <w:lang w:val="fr-FR" w:eastAsia="fr-FR"/>
        </w:rPr>
        <w:t>Cité</w:t>
      </w:r>
    </w:p>
    <w:p w14:paraId="397371AC" w14:textId="6C072D73" w:rsidR="00AF6AAA" w:rsidRDefault="00CB54A3" w:rsidP="00F17859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kern w:val="24"/>
          <w:lang w:val="fr-FR" w:eastAsia="fr-FR"/>
        </w:rPr>
      </w:pPr>
      <w:r>
        <w:rPr>
          <w:rFonts w:ascii="Arial" w:hAnsi="Arial" w:cs="Arial"/>
          <w:kern w:val="24"/>
          <w:lang w:val="fr-FR" w:eastAsia="fr-FR"/>
        </w:rPr>
        <w:t>Mythologie</w:t>
      </w:r>
    </w:p>
    <w:p w14:paraId="0F1D34DF" w14:textId="32DA810B" w:rsidR="00F17859" w:rsidRPr="00F17859" w:rsidRDefault="00CB54A3" w:rsidP="00F17859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kern w:val="24"/>
          <w:lang w:val="fr-FR" w:eastAsia="fr-FR"/>
        </w:rPr>
      </w:pPr>
      <w:r>
        <w:rPr>
          <w:rFonts w:ascii="Arial" w:hAnsi="Arial" w:cs="Arial"/>
          <w:kern w:val="24"/>
          <w:lang w:val="fr-FR" w:eastAsia="fr-FR"/>
        </w:rPr>
        <w:t>Démocratie</w:t>
      </w:r>
    </w:p>
    <w:p w14:paraId="596DB543" w14:textId="77777777" w:rsidR="00AB0DF3" w:rsidRPr="00314B41" w:rsidRDefault="00AB0DF3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</w:pPr>
    </w:p>
    <w:p w14:paraId="60CFB357" w14:textId="77777777" w:rsidR="000D046B" w:rsidRPr="00314B41" w:rsidRDefault="000D046B" w:rsidP="00314B41">
      <w:pPr>
        <w:spacing w:after="0" w:line="256" w:lineRule="auto"/>
        <w:jc w:val="both"/>
        <w:rPr>
          <w:rFonts w:ascii="Arial" w:eastAsia="Times New Roman" w:hAnsi="Arial" w:cs="Arial"/>
          <w:b/>
          <w:bCs/>
          <w:color w:val="000000" w:themeColor="text1"/>
          <w:u w:val="single"/>
          <w:lang w:val="fr-FR" w:eastAsia="fr-FR"/>
        </w:rPr>
      </w:pPr>
      <w:r w:rsidRPr="00314B41">
        <w:rPr>
          <w:rFonts w:ascii="Arial" w:hAnsi="Arial" w:cs="Arial"/>
          <w:b/>
          <w:bCs/>
          <w:color w:val="000000" w:themeColor="text1"/>
          <w:kern w:val="24"/>
          <w:u w:val="single"/>
          <w:lang w:val="fr-FR" w:eastAsia="fr-FR"/>
        </w:rPr>
        <w:t xml:space="preserve">Diapo </w:t>
      </w:r>
      <w:r w:rsidR="00F34061">
        <w:rPr>
          <w:rFonts w:ascii="Arial" w:hAnsi="Arial" w:cs="Arial"/>
          <w:b/>
          <w:bCs/>
          <w:color w:val="000000" w:themeColor="text1"/>
          <w:kern w:val="24"/>
          <w:u w:val="single"/>
          <w:lang w:val="fr-FR" w:eastAsia="fr-FR"/>
        </w:rPr>
        <w:t>1</w:t>
      </w:r>
    </w:p>
    <w:p w14:paraId="76097927" w14:textId="5D30B206" w:rsidR="00F17859" w:rsidRDefault="00B86BD8" w:rsidP="00CB54A3">
      <w:pPr>
        <w:spacing w:after="0" w:line="256" w:lineRule="auto"/>
        <w:jc w:val="both"/>
        <w:rPr>
          <w:rFonts w:ascii="Arial" w:hAnsi="Arial" w:cs="Arial"/>
          <w:color w:val="000000" w:themeColor="text1"/>
          <w:kern w:val="24"/>
          <w:lang w:val="fr-FR" w:eastAsia="fr-FR"/>
        </w:rPr>
      </w:pPr>
      <w:r w:rsidRPr="00B86BD8">
        <w:rPr>
          <w:rFonts w:ascii="Arial" w:hAnsi="Arial" w:cs="Arial"/>
          <w:color w:val="000000" w:themeColor="text1"/>
          <w:kern w:val="24"/>
          <w:lang w:val="fr-FR" w:eastAsia="fr-FR"/>
        </w:rPr>
        <w:t>Intro avec derrière nous l</w:t>
      </w:r>
      <w:r w:rsidR="00F34061">
        <w:rPr>
          <w:rFonts w:ascii="Arial" w:hAnsi="Arial" w:cs="Arial"/>
          <w:color w:val="000000" w:themeColor="text1"/>
          <w:kern w:val="24"/>
          <w:lang w:val="fr-FR" w:eastAsia="fr-FR"/>
        </w:rPr>
        <w:t xml:space="preserve">a </w:t>
      </w:r>
      <w:r w:rsidR="001E3D90">
        <w:rPr>
          <w:rFonts w:ascii="Arial" w:hAnsi="Arial" w:cs="Arial"/>
          <w:color w:val="000000" w:themeColor="text1"/>
          <w:kern w:val="24"/>
          <w:lang w:val="fr-FR" w:eastAsia="fr-FR"/>
        </w:rPr>
        <w:t xml:space="preserve">photo </w:t>
      </w:r>
      <w:r w:rsidR="00CB54A3">
        <w:rPr>
          <w:rFonts w:ascii="Arial" w:hAnsi="Arial" w:cs="Arial"/>
          <w:color w:val="000000" w:themeColor="text1"/>
          <w:kern w:val="24"/>
          <w:lang w:val="fr-FR" w:eastAsia="fr-FR"/>
        </w:rPr>
        <w:t>de l’Acropole d’Athènes pour introduire le thème.</w:t>
      </w:r>
    </w:p>
    <w:p w14:paraId="331E6154" w14:textId="0449E2E4" w:rsidR="006F2F33" w:rsidRDefault="00B86BD8" w:rsidP="0095018B">
      <w:pPr>
        <w:spacing w:after="0" w:line="256" w:lineRule="auto"/>
        <w:jc w:val="both"/>
        <w:rPr>
          <w:rFonts w:ascii="Arial" w:eastAsia="Calibri" w:hAnsi="Arial" w:cs="Times New Roman"/>
          <w:color w:val="FF0000"/>
          <w:kern w:val="24"/>
          <w:lang w:val="fr-FR" w:eastAsia="fr-FR"/>
        </w:rPr>
      </w:pPr>
      <w:r w:rsidRPr="00B86BD8">
        <w:rPr>
          <w:rFonts w:ascii="Arial" w:eastAsia="Calibri" w:hAnsi="Arial" w:cs="Times New Roman"/>
          <w:color w:val="FF0000"/>
          <w:kern w:val="24"/>
          <w:lang w:val="fr-FR" w:eastAsia="fr-FR"/>
        </w:rPr>
        <w:t>Rappel but de la séance</w:t>
      </w:r>
      <w:r w:rsidRPr="00314B41">
        <w:rPr>
          <w:rFonts w:ascii="Arial" w:eastAsia="Calibri" w:hAnsi="Arial" w:cs="Times New Roman"/>
          <w:color w:val="FF0000"/>
          <w:kern w:val="24"/>
          <w:lang w:val="fr-FR" w:eastAsia="fr-FR"/>
        </w:rPr>
        <w:t xml:space="preserve"> </w:t>
      </w:r>
      <w:r w:rsidRPr="00B86BD8">
        <w:rPr>
          <w:rFonts w:ascii="Arial" w:eastAsia="Calibri" w:hAnsi="Arial" w:cs="Times New Roman"/>
          <w:color w:val="FF0000"/>
          <w:kern w:val="24"/>
          <w:lang w:val="fr-FR" w:eastAsia="fr-FR"/>
        </w:rPr>
        <w:t>:  </w:t>
      </w:r>
      <w:r w:rsidR="00CB54A3">
        <w:rPr>
          <w:rFonts w:ascii="Arial" w:eastAsia="Calibri" w:hAnsi="Arial" w:cs="Times New Roman"/>
          <w:color w:val="FF0000"/>
          <w:kern w:val="24"/>
          <w:lang w:val="fr-FR" w:eastAsia="fr-FR"/>
        </w:rPr>
        <w:t>pourquoi peut-on dire que le monde grec présente une unité dans la diversité ? Quels éléments du monde grec sont des fondements de notre civilisation ?</w:t>
      </w:r>
    </w:p>
    <w:p w14:paraId="2F889BD3" w14:textId="77777777" w:rsidR="0095018B" w:rsidRPr="00314B41" w:rsidRDefault="0095018B" w:rsidP="0095018B">
      <w:pPr>
        <w:spacing w:after="0" w:line="256" w:lineRule="auto"/>
        <w:jc w:val="both"/>
        <w:rPr>
          <w:rFonts w:ascii="Arial" w:eastAsia="Calibri" w:hAnsi="Arial" w:cs="Arial"/>
          <w:color w:val="FF0000"/>
          <w:kern w:val="24"/>
          <w:lang w:val="fr-FR" w:eastAsia="fr-FR"/>
        </w:rPr>
      </w:pPr>
    </w:p>
    <w:p w14:paraId="26CEABFF" w14:textId="42A37C55" w:rsidR="000D046B" w:rsidRDefault="000D046B" w:rsidP="00314B41">
      <w:pPr>
        <w:spacing w:after="0" w:line="256" w:lineRule="auto"/>
        <w:jc w:val="both"/>
        <w:rPr>
          <w:rFonts w:ascii="Arial" w:eastAsia="Times New Roman" w:hAnsi="Arial" w:cs="Arial"/>
          <w:b/>
          <w:bCs/>
          <w:color w:val="000000" w:themeColor="text1"/>
          <w:u w:val="single"/>
          <w:lang w:val="fr-FR" w:eastAsia="fr-FR"/>
        </w:rPr>
      </w:pPr>
      <w:r w:rsidRPr="00314B41">
        <w:rPr>
          <w:rFonts w:ascii="Arial" w:eastAsia="Times New Roman" w:hAnsi="Arial" w:cs="Arial"/>
          <w:b/>
          <w:bCs/>
          <w:color w:val="000000" w:themeColor="text1"/>
          <w:u w:val="single"/>
          <w:lang w:val="fr-FR" w:eastAsia="fr-FR"/>
        </w:rPr>
        <w:t xml:space="preserve">Diapo </w:t>
      </w:r>
      <w:r w:rsidR="00F34061">
        <w:rPr>
          <w:rFonts w:ascii="Arial" w:eastAsia="Times New Roman" w:hAnsi="Arial" w:cs="Arial"/>
          <w:b/>
          <w:bCs/>
          <w:color w:val="000000" w:themeColor="text1"/>
          <w:u w:val="single"/>
          <w:lang w:val="fr-FR" w:eastAsia="fr-FR"/>
        </w:rPr>
        <w:t>2</w:t>
      </w:r>
      <w:r w:rsidR="00CB54A3">
        <w:rPr>
          <w:rFonts w:ascii="Arial" w:eastAsia="Times New Roman" w:hAnsi="Arial" w:cs="Arial"/>
          <w:b/>
          <w:bCs/>
          <w:color w:val="000000" w:themeColor="text1"/>
          <w:u w:val="single"/>
          <w:lang w:val="fr-FR" w:eastAsia="fr-FR"/>
        </w:rPr>
        <w:t>-3-4</w:t>
      </w:r>
    </w:p>
    <w:p w14:paraId="0647E180" w14:textId="54C02032" w:rsidR="00F17859" w:rsidRPr="00F17859" w:rsidRDefault="00CB54A3" w:rsidP="00314B41">
      <w:pPr>
        <w:spacing w:after="0" w:line="256" w:lineRule="auto"/>
        <w:jc w:val="both"/>
        <w:rPr>
          <w:rFonts w:ascii="Arial" w:eastAsia="Times New Roman" w:hAnsi="Arial" w:cs="Arial"/>
          <w:color w:val="000000" w:themeColor="text1"/>
          <w:lang w:val="fr-FR" w:eastAsia="fr-FR"/>
        </w:rPr>
      </w:pPr>
      <w:r>
        <w:rPr>
          <w:rFonts w:ascii="Arial" w:eastAsia="Times New Roman" w:hAnsi="Arial" w:cs="Arial"/>
          <w:color w:val="000000" w:themeColor="text1"/>
          <w:lang w:val="fr-FR" w:eastAsia="fr-FR"/>
        </w:rPr>
        <w:t>Définition du monde grec et de la cité</w:t>
      </w:r>
    </w:p>
    <w:p w14:paraId="599DB8AD" w14:textId="77777777" w:rsidR="00F17859" w:rsidRDefault="00F17859" w:rsidP="00314B41">
      <w:pPr>
        <w:spacing w:after="0" w:line="256" w:lineRule="auto"/>
        <w:jc w:val="both"/>
        <w:rPr>
          <w:rFonts w:ascii="Arial" w:hAnsi="Arial" w:cs="Arial"/>
          <w:color w:val="000000" w:themeColor="text1"/>
          <w:kern w:val="24"/>
          <w:lang w:val="fr-FR" w:eastAsia="fr-FR"/>
        </w:rPr>
      </w:pPr>
    </w:p>
    <w:p w14:paraId="4FC4232D" w14:textId="2C7F9491" w:rsidR="00F54005" w:rsidRDefault="00F17859" w:rsidP="00314B41">
      <w:pPr>
        <w:spacing w:after="0" w:line="256" w:lineRule="auto"/>
        <w:jc w:val="both"/>
        <w:rPr>
          <w:rFonts w:ascii="Arial" w:hAnsi="Arial" w:cs="Arial"/>
          <w:b/>
          <w:bCs/>
          <w:color w:val="000000" w:themeColor="text1"/>
          <w:kern w:val="24"/>
          <w:u w:val="single"/>
          <w:lang w:val="fr-FR" w:eastAsia="fr-FR"/>
        </w:rPr>
      </w:pPr>
      <w:r w:rsidRPr="00F54005">
        <w:rPr>
          <w:rFonts w:ascii="Arial" w:hAnsi="Arial" w:cs="Arial"/>
          <w:b/>
          <w:bCs/>
          <w:color w:val="000000" w:themeColor="text1"/>
          <w:kern w:val="24"/>
          <w:u w:val="single"/>
          <w:lang w:val="fr-FR" w:eastAsia="fr-FR"/>
        </w:rPr>
        <w:t xml:space="preserve">Diapo </w:t>
      </w:r>
      <w:r w:rsidR="00CB54A3">
        <w:rPr>
          <w:rFonts w:ascii="Arial" w:hAnsi="Arial" w:cs="Arial"/>
          <w:b/>
          <w:bCs/>
          <w:color w:val="000000" w:themeColor="text1"/>
          <w:kern w:val="24"/>
          <w:u w:val="single"/>
          <w:lang w:val="fr-FR" w:eastAsia="fr-FR"/>
        </w:rPr>
        <w:t>5-6-7</w:t>
      </w:r>
    </w:p>
    <w:p w14:paraId="357349D4" w14:textId="0D32121A" w:rsidR="00CB54A3" w:rsidRDefault="00CB54A3" w:rsidP="00314B41">
      <w:pPr>
        <w:spacing w:after="0" w:line="256" w:lineRule="auto"/>
        <w:jc w:val="both"/>
        <w:rPr>
          <w:rFonts w:ascii="Arial" w:hAnsi="Arial" w:cs="Arial"/>
          <w:color w:val="000000" w:themeColor="text1"/>
          <w:kern w:val="24"/>
          <w:lang w:val="fr-FR" w:eastAsia="fr-FR"/>
        </w:rPr>
      </w:pPr>
      <w:r w:rsidRPr="00CB54A3">
        <w:rPr>
          <w:rFonts w:ascii="Arial" w:hAnsi="Arial" w:cs="Arial"/>
          <w:color w:val="000000" w:themeColor="text1"/>
          <w:kern w:val="24"/>
          <w:lang w:val="fr-FR" w:eastAsia="fr-FR"/>
        </w:rPr>
        <w:t xml:space="preserve">Travail sur la diversité du monde grec d’une part (y compris les rivalités militaires) </w:t>
      </w:r>
      <w:r>
        <w:rPr>
          <w:rFonts w:ascii="Arial" w:hAnsi="Arial" w:cs="Arial"/>
          <w:color w:val="000000" w:themeColor="text1"/>
          <w:kern w:val="24"/>
          <w:lang w:val="fr-FR" w:eastAsia="fr-FR"/>
        </w:rPr>
        <w:t>mais aussi leur capacité à s’unir. Ces deux aspects sont particulièrement parlant au moment des guerres (Péloponnèse et médiques).</w:t>
      </w:r>
    </w:p>
    <w:p w14:paraId="54ED326E" w14:textId="268DE8D2" w:rsidR="00CB54A3" w:rsidRDefault="00CB54A3" w:rsidP="00314B41">
      <w:pPr>
        <w:spacing w:after="0" w:line="256" w:lineRule="auto"/>
        <w:jc w:val="both"/>
        <w:rPr>
          <w:rFonts w:ascii="Arial" w:hAnsi="Arial" w:cs="Arial"/>
          <w:color w:val="000000" w:themeColor="text1"/>
          <w:kern w:val="24"/>
          <w:lang w:val="fr-FR" w:eastAsia="fr-FR"/>
        </w:rPr>
      </w:pPr>
      <w:r>
        <w:rPr>
          <w:rFonts w:ascii="Arial" w:hAnsi="Arial" w:cs="Arial"/>
          <w:color w:val="000000" w:themeColor="text1"/>
          <w:kern w:val="24"/>
          <w:lang w:val="fr-FR" w:eastAsia="fr-FR"/>
        </w:rPr>
        <w:t>Par ailleurs une attention est portée aux questions militaires dans la politique des cités.</w:t>
      </w:r>
    </w:p>
    <w:p w14:paraId="2D8766EE" w14:textId="36F8F030" w:rsidR="00B86BD8" w:rsidRPr="00E83D85" w:rsidRDefault="00E83D85" w:rsidP="00314B41">
      <w:pPr>
        <w:spacing w:after="0" w:line="256" w:lineRule="auto"/>
        <w:jc w:val="both"/>
        <w:rPr>
          <w:rFonts w:ascii="Arial" w:hAnsi="Arial" w:cs="Arial"/>
          <w:color w:val="FF0000"/>
          <w:kern w:val="24"/>
          <w:lang w:val="fr-FR" w:eastAsia="fr-FR"/>
        </w:rPr>
      </w:pPr>
      <w:bookmarkStart w:id="0" w:name="_Hlk38382473"/>
      <w:bookmarkStart w:id="1" w:name="_Hlk39673032"/>
      <w:r w:rsidRPr="00E83D85">
        <w:rPr>
          <w:rFonts w:ascii="Arial" w:hAnsi="Arial" w:cs="Arial"/>
          <w:color w:val="FF0000"/>
          <w:kern w:val="24"/>
          <w:lang w:val="fr-FR" w:eastAsia="fr-FR"/>
        </w:rPr>
        <w:t>1</w:t>
      </w:r>
      <w:r w:rsidRPr="00E83D85">
        <w:rPr>
          <w:rFonts w:ascii="Arial" w:hAnsi="Arial" w:cs="Arial"/>
          <w:color w:val="FF0000"/>
          <w:kern w:val="24"/>
          <w:vertAlign w:val="superscript"/>
          <w:lang w:val="fr-FR" w:eastAsia="fr-FR"/>
        </w:rPr>
        <w:t>ère</w:t>
      </w:r>
      <w:r w:rsidRPr="00E83D85">
        <w:rPr>
          <w:rFonts w:ascii="Arial" w:hAnsi="Arial" w:cs="Arial"/>
          <w:color w:val="FF0000"/>
          <w:kern w:val="24"/>
          <w:lang w:val="fr-FR" w:eastAsia="fr-FR"/>
        </w:rPr>
        <w:t xml:space="preserve"> idée qui émerge :</w:t>
      </w:r>
      <w:r w:rsidR="00783F1D" w:rsidRPr="00E83D85">
        <w:rPr>
          <w:rFonts w:ascii="Arial" w:hAnsi="Arial" w:cs="Arial"/>
          <w:color w:val="FF0000"/>
          <w:kern w:val="24"/>
          <w:lang w:val="fr-FR" w:eastAsia="fr-FR"/>
        </w:rPr>
        <w:t xml:space="preserve"> </w:t>
      </w:r>
      <w:r w:rsidR="00CB54A3">
        <w:rPr>
          <w:rFonts w:ascii="Arial" w:hAnsi="Arial" w:cs="Arial"/>
          <w:color w:val="FF0000"/>
          <w:kern w:val="24"/>
          <w:lang w:val="fr-FR" w:eastAsia="fr-FR"/>
        </w:rPr>
        <w:t>un monde grec extrêmement divers mais capable de s’unir en cas de danger.</w:t>
      </w:r>
    </w:p>
    <w:bookmarkEnd w:id="0"/>
    <w:bookmarkEnd w:id="1"/>
    <w:p w14:paraId="3E8496A5" w14:textId="77777777" w:rsidR="00CF44DC" w:rsidRDefault="00CF44DC" w:rsidP="00314B41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fr-FR"/>
        </w:rPr>
      </w:pPr>
    </w:p>
    <w:p w14:paraId="755F57D8" w14:textId="4BB994DC" w:rsidR="00F54005" w:rsidRDefault="00F54005" w:rsidP="00F54005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fr-FR"/>
        </w:rPr>
      </w:pPr>
      <w:bookmarkStart w:id="2" w:name="_Hlk39673076"/>
      <w:r w:rsidRPr="00314B41">
        <w:rPr>
          <w:rFonts w:ascii="Arial" w:hAnsi="Arial" w:cs="Arial"/>
          <w:b/>
          <w:bCs/>
          <w:u w:val="single"/>
          <w:lang w:val="fr-FR"/>
        </w:rPr>
        <w:t xml:space="preserve">Diapo </w:t>
      </w:r>
      <w:r w:rsidR="00CB54A3">
        <w:rPr>
          <w:rFonts w:ascii="Arial" w:hAnsi="Arial" w:cs="Arial"/>
          <w:b/>
          <w:bCs/>
          <w:u w:val="single"/>
          <w:lang w:val="fr-FR"/>
        </w:rPr>
        <w:t>8 à 15</w:t>
      </w:r>
    </w:p>
    <w:p w14:paraId="77D17816" w14:textId="1A831C42" w:rsidR="00CB54A3" w:rsidRDefault="00CB54A3" w:rsidP="00CB54A3">
      <w:pPr>
        <w:spacing w:after="0" w:line="240" w:lineRule="auto"/>
        <w:jc w:val="both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Travail sur 3 éléments essentiels qui montrent l’unité du monde grec à travers une culture commune (langue, </w:t>
      </w:r>
      <w:r w:rsidR="00B51DA5">
        <w:rPr>
          <w:rFonts w:ascii="Arial" w:hAnsi="Arial" w:cs="Arial"/>
          <w:bCs/>
          <w:lang w:val="fr-FR"/>
        </w:rPr>
        <w:t>polythéisme et histoire)</w:t>
      </w:r>
    </w:p>
    <w:p w14:paraId="3A78B609" w14:textId="3D8B4CDB" w:rsidR="00B51DA5" w:rsidRPr="00E83D85" w:rsidRDefault="00B51DA5" w:rsidP="00B51DA5">
      <w:pPr>
        <w:spacing w:after="0" w:line="256" w:lineRule="auto"/>
        <w:jc w:val="both"/>
        <w:rPr>
          <w:rFonts w:ascii="Arial" w:hAnsi="Arial" w:cs="Arial"/>
          <w:color w:val="FF0000"/>
          <w:kern w:val="24"/>
          <w:lang w:val="fr-FR" w:eastAsia="fr-FR"/>
        </w:rPr>
      </w:pPr>
      <w:r>
        <w:rPr>
          <w:rFonts w:ascii="Arial" w:hAnsi="Arial" w:cs="Arial"/>
          <w:color w:val="FF0000"/>
          <w:kern w:val="24"/>
          <w:lang w:val="fr-FR" w:eastAsia="fr-FR"/>
        </w:rPr>
        <w:t>2</w:t>
      </w:r>
      <w:r w:rsidRPr="00B51DA5">
        <w:rPr>
          <w:rFonts w:ascii="Arial" w:hAnsi="Arial" w:cs="Arial"/>
          <w:color w:val="FF0000"/>
          <w:kern w:val="24"/>
          <w:vertAlign w:val="superscript"/>
          <w:lang w:val="fr-FR" w:eastAsia="fr-FR"/>
        </w:rPr>
        <w:t>ème</w:t>
      </w:r>
      <w:r w:rsidRPr="00E83D85">
        <w:rPr>
          <w:rFonts w:ascii="Arial" w:hAnsi="Arial" w:cs="Arial"/>
          <w:color w:val="FF0000"/>
          <w:kern w:val="24"/>
          <w:lang w:val="fr-FR" w:eastAsia="fr-FR"/>
        </w:rPr>
        <w:t xml:space="preserve"> idée qui émerge : </w:t>
      </w:r>
      <w:r>
        <w:rPr>
          <w:rFonts w:ascii="Arial" w:hAnsi="Arial" w:cs="Arial"/>
          <w:color w:val="FF0000"/>
          <w:kern w:val="24"/>
          <w:lang w:val="fr-FR" w:eastAsia="fr-FR"/>
        </w:rPr>
        <w:t xml:space="preserve">un monde </w:t>
      </w:r>
      <w:r>
        <w:rPr>
          <w:rFonts w:ascii="Arial" w:hAnsi="Arial" w:cs="Arial"/>
          <w:color w:val="FF0000"/>
          <w:kern w:val="24"/>
          <w:lang w:val="fr-FR" w:eastAsia="fr-FR"/>
        </w:rPr>
        <w:t>grec qui partage une culture et des croyances commune (une civilisation)</w:t>
      </w:r>
    </w:p>
    <w:p w14:paraId="32DFD67C" w14:textId="77777777" w:rsidR="00B51DA5" w:rsidRPr="00CB54A3" w:rsidRDefault="00B51DA5" w:rsidP="00CB54A3">
      <w:pPr>
        <w:spacing w:after="0" w:line="240" w:lineRule="auto"/>
        <w:jc w:val="both"/>
        <w:rPr>
          <w:rFonts w:ascii="Arial" w:hAnsi="Arial" w:cs="Arial"/>
          <w:bCs/>
          <w:lang w:val="fr-FR"/>
        </w:rPr>
      </w:pPr>
    </w:p>
    <w:p w14:paraId="7F941E24" w14:textId="1BC14B04" w:rsidR="00B86BD8" w:rsidRPr="00314B41" w:rsidRDefault="00B86BD8" w:rsidP="00314B41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fr-FR"/>
        </w:rPr>
      </w:pPr>
      <w:bookmarkStart w:id="3" w:name="_Hlk39672745"/>
      <w:bookmarkEnd w:id="2"/>
      <w:r w:rsidRPr="00314B41">
        <w:rPr>
          <w:rFonts w:ascii="Arial" w:hAnsi="Arial" w:cs="Arial"/>
          <w:b/>
          <w:bCs/>
          <w:u w:val="single"/>
          <w:lang w:val="fr-FR"/>
        </w:rPr>
        <w:t xml:space="preserve">Diapo </w:t>
      </w:r>
      <w:r w:rsidR="00F54005">
        <w:rPr>
          <w:rFonts w:ascii="Arial" w:hAnsi="Arial" w:cs="Arial"/>
          <w:b/>
          <w:bCs/>
          <w:u w:val="single"/>
          <w:lang w:val="fr-FR"/>
        </w:rPr>
        <w:t>1</w:t>
      </w:r>
      <w:r w:rsidR="00B51DA5">
        <w:rPr>
          <w:rFonts w:ascii="Arial" w:hAnsi="Arial" w:cs="Arial"/>
          <w:b/>
          <w:bCs/>
          <w:u w:val="single"/>
          <w:lang w:val="fr-FR"/>
        </w:rPr>
        <w:t>6 à 19</w:t>
      </w:r>
    </w:p>
    <w:bookmarkEnd w:id="3"/>
    <w:p w14:paraId="301E9A7A" w14:textId="46064140" w:rsidR="00B51DA5" w:rsidRPr="00B51DA5" w:rsidRDefault="00B51DA5" w:rsidP="00F54005">
      <w:pPr>
        <w:spacing w:after="0" w:line="256" w:lineRule="auto"/>
        <w:jc w:val="both"/>
        <w:rPr>
          <w:rFonts w:ascii="Arial" w:hAnsi="Arial" w:cs="Arial"/>
          <w:kern w:val="24"/>
          <w:lang w:val="fr-FR" w:eastAsia="fr-FR"/>
        </w:rPr>
      </w:pPr>
      <w:r w:rsidRPr="00B51DA5">
        <w:rPr>
          <w:rFonts w:ascii="Arial" w:hAnsi="Arial" w:cs="Arial"/>
          <w:kern w:val="24"/>
          <w:lang w:val="fr-FR" w:eastAsia="fr-FR"/>
        </w:rPr>
        <w:t>Etude de la démocratie athénienne à l’époque de Périclès.</w:t>
      </w:r>
    </w:p>
    <w:p w14:paraId="11D16AF1" w14:textId="381963F7" w:rsidR="00B86BD8" w:rsidRDefault="00B51DA5" w:rsidP="00F54005">
      <w:pPr>
        <w:spacing w:after="0" w:line="256" w:lineRule="auto"/>
        <w:jc w:val="both"/>
        <w:rPr>
          <w:rFonts w:ascii="Arial" w:hAnsi="Arial" w:cs="Arial"/>
          <w:color w:val="FF0000"/>
          <w:kern w:val="24"/>
          <w:lang w:val="fr-FR" w:eastAsia="fr-FR"/>
        </w:rPr>
      </w:pPr>
      <w:r>
        <w:rPr>
          <w:rFonts w:ascii="Arial" w:hAnsi="Arial" w:cs="Arial"/>
          <w:color w:val="FF0000"/>
          <w:kern w:val="24"/>
          <w:lang w:val="fr-FR" w:eastAsia="fr-FR"/>
        </w:rPr>
        <w:t>3</w:t>
      </w:r>
      <w:r w:rsidR="00F54005" w:rsidRPr="00F54005">
        <w:rPr>
          <w:rFonts w:ascii="Arial" w:hAnsi="Arial" w:cs="Arial"/>
          <w:color w:val="FF0000"/>
          <w:kern w:val="24"/>
          <w:vertAlign w:val="superscript"/>
          <w:lang w:val="fr-FR" w:eastAsia="fr-FR"/>
        </w:rPr>
        <w:t>ème</w:t>
      </w:r>
      <w:r w:rsidR="00F54005">
        <w:rPr>
          <w:rFonts w:ascii="Arial" w:hAnsi="Arial" w:cs="Arial"/>
          <w:color w:val="FF0000"/>
          <w:kern w:val="24"/>
          <w:lang w:val="fr-FR" w:eastAsia="fr-FR"/>
        </w:rPr>
        <w:t xml:space="preserve"> </w:t>
      </w:r>
      <w:r w:rsidR="00F54005" w:rsidRPr="00F54005">
        <w:rPr>
          <w:rFonts w:ascii="Arial" w:hAnsi="Arial" w:cs="Arial"/>
          <w:color w:val="FF0000"/>
          <w:kern w:val="24"/>
          <w:lang w:val="fr-FR" w:eastAsia="fr-FR"/>
        </w:rPr>
        <w:t xml:space="preserve">idée qui émerge : </w:t>
      </w:r>
      <w:r>
        <w:rPr>
          <w:rFonts w:ascii="Arial" w:hAnsi="Arial" w:cs="Arial"/>
          <w:color w:val="FF0000"/>
          <w:kern w:val="24"/>
          <w:lang w:val="fr-FR" w:eastAsia="fr-FR"/>
        </w:rPr>
        <w:t>naissance d’un système politique original qui laisse un héritage fort</w:t>
      </w:r>
    </w:p>
    <w:p w14:paraId="56F3EE25" w14:textId="32DF0A49" w:rsidR="00F54005" w:rsidRDefault="00F54005" w:rsidP="00F54005">
      <w:pPr>
        <w:spacing w:after="0" w:line="256" w:lineRule="auto"/>
        <w:jc w:val="both"/>
        <w:rPr>
          <w:rFonts w:ascii="Arial" w:hAnsi="Arial" w:cs="Arial"/>
          <w:b/>
          <w:bCs/>
          <w:u w:val="single"/>
          <w:lang w:val="fr-FR"/>
        </w:rPr>
      </w:pPr>
    </w:p>
    <w:p w14:paraId="164FFAEE" w14:textId="07873412" w:rsidR="00F54005" w:rsidRDefault="00F54005" w:rsidP="00F54005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fr-FR"/>
        </w:rPr>
      </w:pPr>
      <w:r w:rsidRPr="00314B41">
        <w:rPr>
          <w:rFonts w:ascii="Arial" w:hAnsi="Arial" w:cs="Arial"/>
          <w:b/>
          <w:bCs/>
          <w:u w:val="single"/>
          <w:lang w:val="fr-FR"/>
        </w:rPr>
        <w:t xml:space="preserve">Diapo </w:t>
      </w:r>
      <w:r>
        <w:rPr>
          <w:rFonts w:ascii="Arial" w:hAnsi="Arial" w:cs="Arial"/>
          <w:b/>
          <w:bCs/>
          <w:u w:val="single"/>
          <w:lang w:val="fr-FR"/>
        </w:rPr>
        <w:t>2</w:t>
      </w:r>
      <w:r w:rsidR="00B51DA5">
        <w:rPr>
          <w:rFonts w:ascii="Arial" w:hAnsi="Arial" w:cs="Arial"/>
          <w:b/>
          <w:bCs/>
          <w:u w:val="single"/>
          <w:lang w:val="fr-FR"/>
        </w:rPr>
        <w:t>0</w:t>
      </w:r>
    </w:p>
    <w:p w14:paraId="155A3602" w14:textId="4A0E6BD9" w:rsidR="00F54005" w:rsidRPr="00F54005" w:rsidRDefault="00F54005" w:rsidP="00F54005">
      <w:pPr>
        <w:spacing w:after="0" w:line="240" w:lineRule="auto"/>
        <w:jc w:val="both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Pour retenir les grandes idées : un schéma de synt</w:t>
      </w:r>
      <w:r w:rsidR="00B51DA5">
        <w:rPr>
          <w:rFonts w:ascii="Arial" w:hAnsi="Arial" w:cs="Arial"/>
          <w:bCs/>
          <w:lang w:val="fr-FR"/>
        </w:rPr>
        <w:t xml:space="preserve">hèse (Placer les mots dans le bon ensemble, dont nos trois notions « à retenir »). </w:t>
      </w:r>
    </w:p>
    <w:p w14:paraId="319A4F5D" w14:textId="77777777" w:rsidR="00F54005" w:rsidRPr="00314B41" w:rsidRDefault="00F54005" w:rsidP="00F54005">
      <w:pPr>
        <w:spacing w:after="0" w:line="256" w:lineRule="auto"/>
        <w:jc w:val="both"/>
        <w:rPr>
          <w:rFonts w:ascii="Arial" w:hAnsi="Arial" w:cs="Arial"/>
          <w:b/>
          <w:bCs/>
          <w:u w:val="single"/>
          <w:lang w:val="fr-FR"/>
        </w:rPr>
      </w:pPr>
    </w:p>
    <w:sectPr w:rsidR="00F54005" w:rsidRPr="00314B41" w:rsidSect="0085309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F5A57"/>
    <w:multiLevelType w:val="hybridMultilevel"/>
    <w:tmpl w:val="0D70E54E"/>
    <w:lvl w:ilvl="0" w:tplc="9C68D83C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7073E1"/>
    <w:multiLevelType w:val="hybridMultilevel"/>
    <w:tmpl w:val="E05CC820"/>
    <w:lvl w:ilvl="0" w:tplc="BA44764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F2444"/>
    <w:multiLevelType w:val="hybridMultilevel"/>
    <w:tmpl w:val="624EC2C6"/>
    <w:lvl w:ilvl="0" w:tplc="9A6C9DC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34A40"/>
    <w:multiLevelType w:val="hybridMultilevel"/>
    <w:tmpl w:val="E21009DC"/>
    <w:lvl w:ilvl="0" w:tplc="E528B0D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62CBF"/>
    <w:multiLevelType w:val="hybridMultilevel"/>
    <w:tmpl w:val="E4A05968"/>
    <w:lvl w:ilvl="0" w:tplc="1188D64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E333F"/>
    <w:multiLevelType w:val="hybridMultilevel"/>
    <w:tmpl w:val="C7CA4B44"/>
    <w:lvl w:ilvl="0" w:tplc="2C32E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C10"/>
    <w:rsid w:val="0002154E"/>
    <w:rsid w:val="000D046B"/>
    <w:rsid w:val="000D7818"/>
    <w:rsid w:val="001C4B30"/>
    <w:rsid w:val="001E3D90"/>
    <w:rsid w:val="00237651"/>
    <w:rsid w:val="00262537"/>
    <w:rsid w:val="00314B41"/>
    <w:rsid w:val="0035226E"/>
    <w:rsid w:val="003C6C10"/>
    <w:rsid w:val="004F52B7"/>
    <w:rsid w:val="00550F12"/>
    <w:rsid w:val="005C675A"/>
    <w:rsid w:val="00642763"/>
    <w:rsid w:val="006F2F33"/>
    <w:rsid w:val="00783F1D"/>
    <w:rsid w:val="008034C9"/>
    <w:rsid w:val="00825A44"/>
    <w:rsid w:val="00832C33"/>
    <w:rsid w:val="00853090"/>
    <w:rsid w:val="00937763"/>
    <w:rsid w:val="009432DE"/>
    <w:rsid w:val="0095018B"/>
    <w:rsid w:val="00974728"/>
    <w:rsid w:val="0097634C"/>
    <w:rsid w:val="00980E4E"/>
    <w:rsid w:val="009A0CC6"/>
    <w:rsid w:val="00AB0DF3"/>
    <w:rsid w:val="00AF6AAA"/>
    <w:rsid w:val="00B51DA5"/>
    <w:rsid w:val="00B86BA0"/>
    <w:rsid w:val="00B86BD8"/>
    <w:rsid w:val="00C70F83"/>
    <w:rsid w:val="00CB54A3"/>
    <w:rsid w:val="00CF44DC"/>
    <w:rsid w:val="00D916F9"/>
    <w:rsid w:val="00E47668"/>
    <w:rsid w:val="00E83D85"/>
    <w:rsid w:val="00F17859"/>
    <w:rsid w:val="00F34061"/>
    <w:rsid w:val="00F54005"/>
    <w:rsid w:val="00F911F3"/>
    <w:rsid w:val="00FD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823E2"/>
  <w15:docId w15:val="{EA9D8382-9C43-4D04-898B-78987635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C6C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C6C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C6C10"/>
    <w:pPr>
      <w:ind w:left="720"/>
      <w:contextualSpacing/>
    </w:pPr>
  </w:style>
  <w:style w:type="table" w:styleId="Grilledutableau">
    <w:name w:val="Table Grid"/>
    <w:basedOn w:val="TableauNormal"/>
    <w:uiPriority w:val="59"/>
    <w:rsid w:val="003C6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3C6C1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6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general alcazar</cp:lastModifiedBy>
  <cp:revision>27</cp:revision>
  <cp:lastPrinted>2014-06-13T14:05:00Z</cp:lastPrinted>
  <dcterms:created xsi:type="dcterms:W3CDTF">2014-06-27T17:12:00Z</dcterms:created>
  <dcterms:modified xsi:type="dcterms:W3CDTF">2020-05-16T07:47:00Z</dcterms:modified>
</cp:coreProperties>
</file>