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</w:t>
      </w:r>
      <w:r w:rsidR="00767A7F">
        <w:rPr>
          <w:b/>
          <w:bCs/>
          <w:sz w:val="36"/>
          <w:szCs w:val="36"/>
        </w:rPr>
        <w:t>mar</w:t>
      </w:r>
      <w:r w:rsidR="00D501DD">
        <w:rPr>
          <w:b/>
          <w:bCs/>
          <w:sz w:val="36"/>
          <w:szCs w:val="36"/>
        </w:rPr>
        <w:t>di</w:t>
      </w:r>
      <w:r w:rsidR="0046399B">
        <w:rPr>
          <w:b/>
          <w:bCs/>
          <w:sz w:val="36"/>
          <w:szCs w:val="36"/>
        </w:rPr>
        <w:t xml:space="preserve"> </w:t>
      </w:r>
      <w:r w:rsidR="00FF5563">
        <w:rPr>
          <w:b/>
          <w:bCs/>
          <w:sz w:val="36"/>
          <w:szCs w:val="36"/>
        </w:rPr>
        <w:t>1</w:t>
      </w:r>
      <w:r w:rsidR="00767A7F">
        <w:rPr>
          <w:b/>
          <w:bCs/>
          <w:sz w:val="36"/>
          <w:szCs w:val="36"/>
        </w:rPr>
        <w:t>2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767A7F" w:rsidRDefault="00767A7F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Solides de l’espace : cubes et parallélépipèdes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767A7F">
        <w:rPr>
          <w:b/>
          <w:bCs/>
          <w:sz w:val="36"/>
          <w:szCs w:val="36"/>
        </w:rPr>
        <w:t>6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9F2C01" w:rsidRDefault="009F2C01" w:rsidP="009F2C01">
      <w:pPr>
        <w:jc w:val="center"/>
        <w:rPr>
          <w:vertAlign w:val="superscript"/>
        </w:rPr>
      </w:pPr>
    </w:p>
    <w:p w:rsidR="00331827" w:rsidRDefault="00331827" w:rsidP="00D501DD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D501DD" w:rsidRDefault="000A50BC" w:rsidP="00D501DD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bookmarkStart w:id="0" w:name="_GoBack"/>
      <w:bookmarkEnd w:id="0"/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Exercice 1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 :</w:t>
      </w:r>
    </w:p>
    <w:p w:rsidR="00692FC0" w:rsidRDefault="00692FC0" w:rsidP="00DA48B1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Faire un patron d’un </w:t>
      </w:r>
      <w:r w:rsidR="00331827">
        <w:rPr>
          <w:rFonts w:ascii="Arial" w:eastAsia="Times New Roman" w:hAnsi="Arial" w:cs="Arial"/>
          <w:color w:val="000000"/>
          <w:lang w:eastAsia="fr-FR"/>
        </w:rPr>
        <w:t xml:space="preserve">parallélépipède rectangle (ou pavé droit) </w:t>
      </w:r>
      <w:r>
        <w:rPr>
          <w:rFonts w:ascii="Arial" w:eastAsia="Times New Roman" w:hAnsi="Arial" w:cs="Arial"/>
          <w:color w:val="000000"/>
          <w:lang w:eastAsia="fr-FR"/>
        </w:rPr>
        <w:t>de mesures 3cm, 5cm, 7cm.</w:t>
      </w:r>
    </w:p>
    <w:p w:rsidR="00692FC0" w:rsidRDefault="00692FC0" w:rsidP="00DA48B1">
      <w:pPr>
        <w:rPr>
          <w:rFonts w:ascii="Arial" w:eastAsia="Times New Roman" w:hAnsi="Arial" w:cs="Arial"/>
          <w:color w:val="000000"/>
          <w:lang w:eastAsia="fr-FR"/>
        </w:rPr>
      </w:pPr>
    </w:p>
    <w:p w:rsidR="00692FC0" w:rsidRDefault="00692FC0" w:rsidP="00DA48B1">
      <w:pPr>
        <w:rPr>
          <w:rFonts w:ascii="Arial" w:eastAsia="Times New Roman" w:hAnsi="Arial" w:cs="Arial"/>
          <w:color w:val="000000"/>
          <w:lang w:eastAsia="fr-FR"/>
        </w:rPr>
      </w:pPr>
    </w:p>
    <w:p w:rsidR="00DA48B1" w:rsidRDefault="00DA48B1" w:rsidP="00DA48B1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2</w:t>
      </w:r>
      <w:r w:rsidRPr="00DA48B1">
        <w:rPr>
          <w:rFonts w:ascii="Arial" w:eastAsia="Times New Roman" w:hAnsi="Arial" w:cs="Arial"/>
          <w:b/>
          <w:bCs/>
          <w:color w:val="000000"/>
          <w:sz w:val="44"/>
          <w:szCs w:val="44"/>
          <w:vertAlign w:val="superscript"/>
          <w:lang w:eastAsia="fr-FR"/>
        </w:rPr>
        <w:t> :</w:t>
      </w:r>
      <w:r w:rsidRPr="00DA48B1">
        <w:rPr>
          <w:rFonts w:ascii="Arial" w:eastAsia="Times New Roman" w:hAnsi="Arial" w:cs="Arial"/>
          <w:b/>
          <w:bCs/>
          <w:color w:val="000000"/>
          <w:sz w:val="44"/>
          <w:szCs w:val="44"/>
          <w:vertAlign w:val="superscript"/>
          <w:lang w:eastAsia="fr-FR"/>
        </w:rPr>
        <w:t xml:space="preserve"> </w:t>
      </w:r>
    </w:p>
    <w:p w:rsidR="00E65BAA" w:rsidRDefault="00331827" w:rsidP="00DA48B1">
      <w:pPr>
        <w:rPr>
          <w:rFonts w:ascii="Arial" w:eastAsia="Times New Roman" w:hAnsi="Arial" w:cs="Arial"/>
          <w:color w:val="000000"/>
          <w:lang w:eastAsia="fr-FR"/>
        </w:rPr>
      </w:pPr>
      <w:r w:rsidRPr="00331827">
        <w:rPr>
          <w:rFonts w:ascii="Arial" w:eastAsia="Times New Roman" w:hAnsi="Arial" w:cs="Arial"/>
          <w:color w:val="000000"/>
          <w:lang w:eastAsia="fr-FR"/>
        </w:rPr>
        <w:t>On donne ci-dessous une représentation en perspective cavalière et un patron d’un pavé droit. Indiquer les mesures sur le patron.</w:t>
      </w:r>
    </w:p>
    <w:p w:rsidR="00331827" w:rsidRPr="00331827" w:rsidRDefault="00331827" w:rsidP="00DA48B1">
      <w:pPr>
        <w:rPr>
          <w:rFonts w:ascii="Arial" w:eastAsia="Times New Roman" w:hAnsi="Arial" w:cs="Arial"/>
          <w:color w:val="000000"/>
          <w:lang w:eastAsia="fr-FR"/>
        </w:rPr>
      </w:pPr>
    </w:p>
    <w:p w:rsidR="00331827" w:rsidRPr="00331827" w:rsidRDefault="00331827" w:rsidP="0033182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3182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begin"/>
      </w:r>
      <w:r w:rsidRPr="0033182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instrText xml:space="preserve"> INCLUDEPICTURE "https://lh5.googleusercontent.com/9pOrP0uV1EPXRxUnv8tq6iPgqX1lkoJ-segOqWm9hRqdgzhG3DzVTUN70Vn6EZsnx7KrPywegLTWGRs5olcOkMPgrFrs3_HSKkqywSgI0uONpR5R3gnAU-HiDuPed4EAmqF3byZW" \* MERGEFORMATINET </w:instrText>
      </w:r>
      <w:r w:rsidRPr="0033182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separate"/>
      </w:r>
      <w:r w:rsidRPr="00331827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fr-FR"/>
        </w:rPr>
        <w:drawing>
          <wp:inline distT="0" distB="0" distL="0" distR="0">
            <wp:extent cx="3611990" cy="1863548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81" cy="186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2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end"/>
      </w:r>
    </w:p>
    <w:p w:rsidR="00331827" w:rsidRPr="00331827" w:rsidRDefault="00331827" w:rsidP="00DA48B1">
      <w:pP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</w:p>
    <w:p w:rsidR="00DA48B1" w:rsidRDefault="00DA48B1" w:rsidP="00E65BAA">
      <w:pPr>
        <w:rPr>
          <w:rFonts w:ascii="Arial" w:eastAsia="Times New Roman" w:hAnsi="Arial" w:cs="Arial"/>
          <w:b/>
          <w:bCs/>
          <w:color w:val="000000"/>
          <w:sz w:val="44"/>
          <w:szCs w:val="44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3</w:t>
      </w:r>
      <w:r w:rsidRPr="00DA48B1">
        <w:rPr>
          <w:rFonts w:ascii="Arial" w:eastAsia="Times New Roman" w:hAnsi="Arial" w:cs="Arial"/>
          <w:b/>
          <w:bCs/>
          <w:color w:val="000000"/>
          <w:sz w:val="44"/>
          <w:szCs w:val="44"/>
          <w:vertAlign w:val="superscript"/>
          <w:lang w:eastAsia="fr-FR"/>
        </w:rPr>
        <w:t xml:space="preserve"> : </w:t>
      </w:r>
    </w:p>
    <w:p w:rsidR="00331827" w:rsidRPr="00331827" w:rsidRDefault="00331827" w:rsidP="00E65BAA">
      <w:pPr>
        <w:rPr>
          <w:rFonts w:ascii="Arial" w:eastAsia="Times New Roman" w:hAnsi="Arial" w:cs="Arial"/>
          <w:color w:val="000000"/>
          <w:lang w:eastAsia="fr-FR"/>
        </w:rPr>
      </w:pPr>
      <w:r w:rsidRPr="00331827">
        <w:rPr>
          <w:rFonts w:ascii="Arial" w:eastAsia="Times New Roman" w:hAnsi="Arial" w:cs="Arial"/>
          <w:color w:val="000000"/>
          <w:lang w:eastAsia="fr-FR"/>
        </w:rPr>
        <w:t>Parmi les cubes représentés ci-dessous, barrer ceux qui ne correspondent pas au patron.</w:t>
      </w:r>
    </w:p>
    <w:p w:rsidR="00331827" w:rsidRPr="00331827" w:rsidRDefault="00331827" w:rsidP="00E65BAA">
      <w:pP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</w:p>
    <w:p w:rsidR="00DA48B1" w:rsidRPr="00DA48B1" w:rsidRDefault="00331827" w:rsidP="00331827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331827">
        <w:rPr>
          <w:rFonts w:ascii="-webkit-standard" w:eastAsia="Times New Roman" w:hAnsi="-webkit-standard" w:cs="Times New Roman"/>
          <w:color w:val="000000"/>
          <w:lang w:eastAsia="fr-FR"/>
        </w:rPr>
        <w:drawing>
          <wp:inline distT="0" distB="0" distL="0" distR="0" wp14:anchorId="01B78C10" wp14:editId="07959988">
            <wp:extent cx="4124880" cy="1331282"/>
            <wp:effectExtent l="0" t="0" r="317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7870" cy="133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B1" w:rsidRPr="00DA48B1" w:rsidRDefault="00DA48B1" w:rsidP="00DA48B1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DA48B1" w:rsidRPr="00DA48B1" w:rsidRDefault="00DA48B1" w:rsidP="00DA48B1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DA48B1" w:rsidRDefault="00DA48B1" w:rsidP="00D501DD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5A56C3" w:rsidRDefault="005A56C3" w:rsidP="00D501DD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D501DD" w:rsidRPr="00D501DD" w:rsidRDefault="00D501DD" w:rsidP="00D501DD">
      <w:pPr>
        <w:pStyle w:val="Paragraphedeliste"/>
        <w:spacing w:before="120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D501DD" w:rsidRPr="00D501DD" w:rsidRDefault="00D501DD" w:rsidP="00D501DD">
      <w:pPr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D501DD" w:rsidRPr="00D501DD" w:rsidRDefault="00D501DD" w:rsidP="00D501DD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D501DD" w:rsidRPr="00D501DD" w:rsidRDefault="00D501DD" w:rsidP="00D501DD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D501DD" w:rsidRDefault="00D501DD" w:rsidP="00A84DD5">
      <w:pPr>
        <w:spacing w:before="12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FE7447" w:rsidRPr="00FE7447" w:rsidRDefault="00FE7447" w:rsidP="00FE7447">
      <w:pPr>
        <w:rPr>
          <w:rFonts w:ascii="Times New Roman" w:eastAsia="Times New Roman" w:hAnsi="Times New Roman" w:cs="Times New Roman"/>
          <w:lang w:eastAsia="fr-FR"/>
        </w:rPr>
      </w:pPr>
    </w:p>
    <w:p w:rsidR="00D501DD" w:rsidRDefault="00D501DD" w:rsidP="006E51CB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46399B" w:rsidRPr="0046399B" w:rsidRDefault="0046399B" w:rsidP="00FC4FEB">
      <w:p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</w:p>
    <w:p w:rsidR="00A856D1" w:rsidRDefault="00A856D1" w:rsidP="00A856D1">
      <w:pPr>
        <w:spacing w:before="240" w:after="120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374863" w:rsidRPr="00374863" w:rsidRDefault="00374863" w:rsidP="00A84DD5">
      <w:pPr>
        <w:spacing w:before="240" w:after="120"/>
        <w:rPr>
          <w:rFonts w:ascii="Arial" w:eastAsia="Times New Roman" w:hAnsi="Arial" w:cs="Arial"/>
          <w:color w:val="000000"/>
          <w:lang w:eastAsia="fr-FR"/>
        </w:rPr>
      </w:pPr>
    </w:p>
    <w:sectPr w:rsidR="00374863" w:rsidRPr="00374863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16"/>
    <w:lvlOverride w:ilvl="0">
      <w:lvl w:ilvl="0">
        <w:numFmt w:val="lowerLetter"/>
        <w:lvlText w:val="%1."/>
        <w:lvlJc w:val="left"/>
      </w:lvl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A50BC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84FAC"/>
    <w:rsid w:val="002856D3"/>
    <w:rsid w:val="00295C41"/>
    <w:rsid w:val="002C6404"/>
    <w:rsid w:val="002D3DA5"/>
    <w:rsid w:val="00301B69"/>
    <w:rsid w:val="00331827"/>
    <w:rsid w:val="003416CA"/>
    <w:rsid w:val="00374863"/>
    <w:rsid w:val="00377DE3"/>
    <w:rsid w:val="00381577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F04A7"/>
    <w:rsid w:val="00627272"/>
    <w:rsid w:val="00661403"/>
    <w:rsid w:val="006732A7"/>
    <w:rsid w:val="00692FC0"/>
    <w:rsid w:val="006A1E3A"/>
    <w:rsid w:val="006B3D2A"/>
    <w:rsid w:val="006E51CB"/>
    <w:rsid w:val="006F1A60"/>
    <w:rsid w:val="00717487"/>
    <w:rsid w:val="00724428"/>
    <w:rsid w:val="00767A7F"/>
    <w:rsid w:val="007B1BD2"/>
    <w:rsid w:val="007B4871"/>
    <w:rsid w:val="00835F1F"/>
    <w:rsid w:val="008369F8"/>
    <w:rsid w:val="008B20E0"/>
    <w:rsid w:val="008D0C94"/>
    <w:rsid w:val="00923EAB"/>
    <w:rsid w:val="0097707F"/>
    <w:rsid w:val="00980C91"/>
    <w:rsid w:val="00986A8F"/>
    <w:rsid w:val="009C7307"/>
    <w:rsid w:val="009F2C01"/>
    <w:rsid w:val="00A24761"/>
    <w:rsid w:val="00A84DD5"/>
    <w:rsid w:val="00A856D1"/>
    <w:rsid w:val="00AC58E5"/>
    <w:rsid w:val="00B50FD2"/>
    <w:rsid w:val="00B96610"/>
    <w:rsid w:val="00BB5F97"/>
    <w:rsid w:val="00BD58B1"/>
    <w:rsid w:val="00C92D6F"/>
    <w:rsid w:val="00D0083D"/>
    <w:rsid w:val="00D501DD"/>
    <w:rsid w:val="00D537C3"/>
    <w:rsid w:val="00D56B7E"/>
    <w:rsid w:val="00DA48B1"/>
    <w:rsid w:val="00E65BAA"/>
    <w:rsid w:val="00EF0300"/>
    <w:rsid w:val="00F067E4"/>
    <w:rsid w:val="00F752D1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653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eastAsia="Times New Roman" w:hAnsi="Comic Sans MS" w:cs="Times New Roman"/>
      <w:color w:val="00000A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dcterms:created xsi:type="dcterms:W3CDTF">2020-05-17T16:25:00Z</dcterms:created>
  <dcterms:modified xsi:type="dcterms:W3CDTF">2020-05-17T16:36:00Z</dcterms:modified>
</cp:coreProperties>
</file>