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bi2UazRTG0m9F3tJxTjuZD==&#10;" textCheckSum="" ver="1">
  <a:bounds l="31" t="464" r="390" b="896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99" name="Rectangle 99"/>
        <wps:cNvSpPr>
          <a:spLocks noChangeArrowheads="1"/>
        </wps:cNvSpPr>
        <wps:spPr bwMode="auto">
          <a:xfrm>
            <a:off x="0" y="0"/>
            <a:ext cx="227965" cy="274320"/>
          </a:xfrm>
          <a:prstGeom prst="rect">
            <a:avLst/>
          </a:prstGeom>
          <a:solidFill>
            <a:srgbClr val="FFFFFF"/>
          </a:solidFill>
          <a:ln w="9525">
            <a:solidFill>
              <a:srgbClr val="000000"/>
            </a:solidFill>
            <a:miter lim="800000"/>
            <a:headEnd/>
            <a:tailEnd/>
          </a:ln>
        </wps:spPr>
        <wps:bodyPr rot="0" vert="horz" wrap="square" lIns="91440" tIns="45720" rIns="91440" bIns="45720" anchor="t" anchorCtr="0" upright="1">
          <a:noAutofit/>
        </wps:bodyPr>
      </wps:wsp>
    </a:graphicData>
  </a:graphic>
</wp:e2oholder>
</file>